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6C0D9972">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2"/>
          <w:footerReference w:type="default" r:id="rId13"/>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Please note that the terms “our teams” and ”team member/s” include everyone working with the people in Outcomes First Group’s services in a  paid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r w:rsidRPr="003214DD">
        <w:rPr>
          <w:rFonts w:ascii="Arial" w:hAnsi="Arial" w:cs="Arial"/>
        </w:rPr>
        <w:t>Behaviour Policy (Person-Centred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4"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Person-Centred Neurodivergence Affirming</w:t>
      </w:r>
      <w:r w:rsidRPr="003214DD">
        <w:rPr>
          <w:rFonts w:ascii="Arial" w:hAnsi="Arial" w:cs="Arial"/>
          <w:lang w:val="en-GB"/>
        </w:rPr>
        <w:t xml:space="preserve"> </w:t>
      </w:r>
      <w:r w:rsidRPr="003214DD">
        <w:rPr>
          <w:rFonts w:ascii="Arial" w:hAnsi="Arial" w:cs="Arial"/>
        </w:rPr>
        <w:t>Behaviour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5"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16"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17"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8"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Part 7, chapter 2 of the </w:t>
      </w:r>
      <w:hyperlink r:id="rId19"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xml:space="preserve">, which sets out parental responsibility for </w:t>
      </w:r>
      <w:r w:rsidRPr="003214DD">
        <w:rPr>
          <w:rFonts w:ascii="Arial" w:hAnsi="Arial" w:cs="Arial"/>
          <w:lang w:val="en-GB"/>
        </w:rPr>
        <w:lastRenderedPageBreak/>
        <w:t>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0"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1"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2"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3"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4"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whether the pupil is especially vulnerable (e.g. the pupil has a social worker, or is a looked-after </w:t>
      </w:r>
      <w:r w:rsidRPr="003214DD">
        <w:rPr>
          <w:rFonts w:ascii="Arial" w:hAnsi="Arial" w:cs="Arial"/>
          <w:lang w:val="en-GB"/>
        </w:rPr>
        <w:lastRenderedPageBreak/>
        <w:t xml:space="preserve">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The headteacher will not reach their decision until they have made every effort to meaningfully hear from the pupil and will inform the pupil of how their views were taken into account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lastRenderedPageBreak/>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This is in order to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lastRenderedPageBreak/>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Where relevant, any social worker and VSH will notified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lastRenderedPageBreak/>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whether or not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lastRenderedPageBreak/>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 xml:space="preserve">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w:t>
      </w:r>
      <w:r w:rsidRPr="00C96582">
        <w:rPr>
          <w:rFonts w:ascii="Arial" w:hAnsi="Arial" w:cs="Arial"/>
          <w:lang w:val="en-GB"/>
        </w:rPr>
        <w:lastRenderedPageBreak/>
        <w:t>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lastRenderedPageBreak/>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20760E41">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98DA9" w14:textId="77777777" w:rsidR="003E54D3" w:rsidRDefault="003E54D3" w:rsidP="00510FCA">
      <w:r>
        <w:separator/>
      </w:r>
    </w:p>
  </w:endnote>
  <w:endnote w:type="continuationSeparator" w:id="0">
    <w:p w14:paraId="38FA3FFC" w14:textId="77777777" w:rsidR="003E54D3" w:rsidRDefault="003E54D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20000287" w:usb1="00000001"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568A2"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01013" w14:textId="77777777" w:rsidR="003E54D3" w:rsidRDefault="003E54D3" w:rsidP="00510FCA">
      <w:r>
        <w:separator/>
      </w:r>
    </w:p>
  </w:footnote>
  <w:footnote w:type="continuationSeparator" w:id="0">
    <w:p w14:paraId="65514EE5" w14:textId="77777777" w:rsidR="003E54D3" w:rsidRDefault="003E54D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05F4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0.8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29319">
    <w:abstractNumId w:val="36"/>
  </w:num>
  <w:num w:numId="2" w16cid:durableId="514268648">
    <w:abstractNumId w:val="34"/>
  </w:num>
  <w:num w:numId="3" w16cid:durableId="1932204675">
    <w:abstractNumId w:val="35"/>
  </w:num>
  <w:num w:numId="4" w16cid:durableId="403144402">
    <w:abstractNumId w:val="0"/>
  </w:num>
  <w:num w:numId="5" w16cid:durableId="236014917">
    <w:abstractNumId w:val="1"/>
  </w:num>
  <w:num w:numId="6" w16cid:durableId="1530683493">
    <w:abstractNumId w:val="2"/>
  </w:num>
  <w:num w:numId="7" w16cid:durableId="1067335444">
    <w:abstractNumId w:val="3"/>
  </w:num>
  <w:num w:numId="8" w16cid:durableId="533077889">
    <w:abstractNumId w:val="4"/>
  </w:num>
  <w:num w:numId="9" w16cid:durableId="1325818371">
    <w:abstractNumId w:val="6"/>
  </w:num>
  <w:num w:numId="10" w16cid:durableId="1778716924">
    <w:abstractNumId w:val="5"/>
  </w:num>
  <w:num w:numId="11" w16cid:durableId="1697198219">
    <w:abstractNumId w:val="7"/>
  </w:num>
  <w:num w:numId="12" w16cid:durableId="2008434228">
    <w:abstractNumId w:val="8"/>
  </w:num>
  <w:num w:numId="13" w16cid:durableId="1948610567">
    <w:abstractNumId w:val="9"/>
  </w:num>
  <w:num w:numId="14" w16cid:durableId="331638938">
    <w:abstractNumId w:val="10"/>
  </w:num>
  <w:num w:numId="15" w16cid:durableId="846797413">
    <w:abstractNumId w:val="11"/>
  </w:num>
  <w:num w:numId="16" w16cid:durableId="1393773824">
    <w:abstractNumId w:val="12"/>
  </w:num>
  <w:num w:numId="17" w16cid:durableId="802769207">
    <w:abstractNumId w:val="13"/>
  </w:num>
  <w:num w:numId="18" w16cid:durableId="194588624">
    <w:abstractNumId w:val="14"/>
  </w:num>
  <w:num w:numId="19" w16cid:durableId="1950506876">
    <w:abstractNumId w:val="15"/>
  </w:num>
  <w:num w:numId="20" w16cid:durableId="1664048922">
    <w:abstractNumId w:val="16"/>
  </w:num>
  <w:num w:numId="21" w16cid:durableId="1115371329">
    <w:abstractNumId w:val="17"/>
  </w:num>
  <w:num w:numId="22" w16cid:durableId="2122264214">
    <w:abstractNumId w:val="18"/>
  </w:num>
  <w:num w:numId="23" w16cid:durableId="1924604683">
    <w:abstractNumId w:val="19"/>
  </w:num>
  <w:num w:numId="24" w16cid:durableId="676618962">
    <w:abstractNumId w:val="20"/>
  </w:num>
  <w:num w:numId="25" w16cid:durableId="2091416865">
    <w:abstractNumId w:val="21"/>
  </w:num>
  <w:num w:numId="26" w16cid:durableId="758408502">
    <w:abstractNumId w:val="22"/>
  </w:num>
  <w:num w:numId="27" w16cid:durableId="94520937">
    <w:abstractNumId w:val="23"/>
  </w:num>
  <w:num w:numId="28" w16cid:durableId="1695573005">
    <w:abstractNumId w:val="24"/>
  </w:num>
  <w:num w:numId="29" w16cid:durableId="119304006">
    <w:abstractNumId w:val="25"/>
  </w:num>
  <w:num w:numId="30" w16cid:durableId="545800938">
    <w:abstractNumId w:val="26"/>
  </w:num>
  <w:num w:numId="31" w16cid:durableId="1979070147">
    <w:abstractNumId w:val="27"/>
  </w:num>
  <w:num w:numId="32" w16cid:durableId="115107805">
    <w:abstractNumId w:val="28"/>
  </w:num>
  <w:num w:numId="33" w16cid:durableId="779641983">
    <w:abstractNumId w:val="29"/>
  </w:num>
  <w:num w:numId="34" w16cid:durableId="731658864">
    <w:abstractNumId w:val="30"/>
  </w:num>
  <w:num w:numId="35" w16cid:durableId="1274046697">
    <w:abstractNumId w:val="37"/>
  </w:num>
  <w:num w:numId="36" w16cid:durableId="2110732367">
    <w:abstractNumId w:val="31"/>
  </w:num>
  <w:num w:numId="37" w16cid:durableId="1909263231">
    <w:abstractNumId w:val="32"/>
  </w:num>
  <w:num w:numId="38" w16cid:durableId="892929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D7E0D"/>
    <w:rsid w:val="002049F5"/>
    <w:rsid w:val="00204B9D"/>
    <w:rsid w:val="00263F7C"/>
    <w:rsid w:val="002668B3"/>
    <w:rsid w:val="0028061C"/>
    <w:rsid w:val="003214DD"/>
    <w:rsid w:val="00331417"/>
    <w:rsid w:val="003568A1"/>
    <w:rsid w:val="00396A5B"/>
    <w:rsid w:val="003D5418"/>
    <w:rsid w:val="003E54D3"/>
    <w:rsid w:val="00426315"/>
    <w:rsid w:val="004465CA"/>
    <w:rsid w:val="004472FF"/>
    <w:rsid w:val="004547D5"/>
    <w:rsid w:val="00510FCA"/>
    <w:rsid w:val="00554249"/>
    <w:rsid w:val="005704FD"/>
    <w:rsid w:val="005C4D6E"/>
    <w:rsid w:val="005F28BF"/>
    <w:rsid w:val="005F313C"/>
    <w:rsid w:val="006A1176"/>
    <w:rsid w:val="006A3280"/>
    <w:rsid w:val="006F023D"/>
    <w:rsid w:val="00816D0F"/>
    <w:rsid w:val="00835406"/>
    <w:rsid w:val="0084687A"/>
    <w:rsid w:val="00892E27"/>
    <w:rsid w:val="00977A2C"/>
    <w:rsid w:val="00A00F40"/>
    <w:rsid w:val="00A54892"/>
    <w:rsid w:val="00A920D8"/>
    <w:rsid w:val="00AD7A7C"/>
    <w:rsid w:val="00B23C4E"/>
    <w:rsid w:val="00BD5ACF"/>
    <w:rsid w:val="00BE1F4B"/>
    <w:rsid w:val="00C05363"/>
    <w:rsid w:val="00C06057"/>
    <w:rsid w:val="00C204EB"/>
    <w:rsid w:val="00C25E43"/>
    <w:rsid w:val="00CC41ED"/>
    <w:rsid w:val="00D87FE0"/>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si/2012/1033/made"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http://www.legislation.gov.uk/uksi/2007/1870/contents/mad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www.legislation.gov.uk/ukpga/2002/32/section/51A" TargetMode="External"/><Relationship Id="rId20" Type="http://schemas.openxmlformats.org/officeDocument/2006/relationships/hyperlink" Target="http://www.legislation.gov.uk/ukpga/1996/56/section/57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4/6/contents/enacted" TargetMode="External"/><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23" Type="http://schemas.openxmlformats.org/officeDocument/2006/relationships/hyperlink" Target="https://www.legislation.gov.uk/ukpga/2010/15/content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egislation.gov.uk/ukpga/2006/40/part/7/chapter/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ositive-environments-where-children-can-flourish" TargetMode="External"/><Relationship Id="rId22" Type="http://schemas.openxmlformats.org/officeDocument/2006/relationships/hyperlink" Target="http://www.legislation.gov.uk/uksi/2014/3216/contents/mad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7375802D-789C-4F47-AB22-B7D1056DD82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3F40E863-15FF-4DD5-8EB9-4B5DE087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5650</Words>
  <Characters>32205</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Iain Owens</cp:lastModifiedBy>
  <cp:revision>2</cp:revision>
  <dcterms:created xsi:type="dcterms:W3CDTF">2026-10-12T08:22:00Z</dcterms:created>
  <dcterms:modified xsi:type="dcterms:W3CDTF">2026-10-12T08:22:00Z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docLang">
    <vt:lpwstr>en</vt:lpwstr>
  </property>
  <property fmtid="{D5CDD505-2E9C-101B-9397-08002B2CF9AE}" pid="7" name="MediaServiceImageTags">
    <vt:lpwstr/>
  </property>
</Properties>
</file>